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A5" w:rsidRPr="009D342B" w:rsidRDefault="00DE02AE" w:rsidP="009D34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20"/>
          <w:shd w:val="clear" w:color="auto" w:fill="FFFFFF"/>
        </w:rPr>
        <w:t>ELI</w:t>
      </w:r>
      <w:r w:rsidR="00F4586B" w:rsidRPr="00F4586B">
        <w:rPr>
          <w:rFonts w:ascii="Arial" w:hAnsi="Arial" w:cs="Arial"/>
          <w:sz w:val="36"/>
          <w:szCs w:val="20"/>
          <w:shd w:val="clear" w:color="auto" w:fill="FFFFFF"/>
        </w:rPr>
        <w:t xml:space="preserve"> Essay </w:t>
      </w:r>
      <w:r w:rsidR="00F4586B" w:rsidRPr="00F4586B">
        <w:rPr>
          <w:rFonts w:ascii="Arial" w:hAnsi="Arial" w:cs="Arial"/>
          <w:sz w:val="24"/>
          <w:szCs w:val="20"/>
          <w:shd w:val="clear" w:color="auto" w:fill="FFFFFF"/>
        </w:rPr>
        <w:br/>
      </w:r>
      <w:r w:rsidR="00F4586B" w:rsidRPr="00094E20">
        <w:rPr>
          <w:rFonts w:ascii="Arial" w:hAnsi="Arial" w:cs="Arial"/>
          <w:sz w:val="20"/>
          <w:szCs w:val="20"/>
          <w:shd w:val="clear" w:color="auto" w:fill="FFFFFF"/>
        </w:rPr>
        <w:br/>
      </w:r>
      <w:proofErr w:type="gramStart"/>
      <w:r w:rsidR="00D67DA5" w:rsidRPr="009D342B">
        <w:rPr>
          <w:rFonts w:ascii="Arial" w:hAnsi="Arial" w:cs="Arial"/>
          <w:sz w:val="20"/>
          <w:szCs w:val="20"/>
        </w:rPr>
        <w:t>The</w:t>
      </w:r>
      <w:proofErr w:type="gramEnd"/>
      <w:r w:rsidR="00D67DA5" w:rsidRPr="009D342B">
        <w:rPr>
          <w:rFonts w:ascii="Arial" w:hAnsi="Arial" w:cs="Arial"/>
          <w:sz w:val="20"/>
          <w:szCs w:val="20"/>
        </w:rPr>
        <w:t xml:space="preserve"> future of Eastern Kentucky depends on </w:t>
      </w:r>
      <w:r w:rsidR="00BA568A" w:rsidRPr="009D342B">
        <w:rPr>
          <w:rFonts w:ascii="Arial" w:hAnsi="Arial" w:cs="Arial"/>
          <w:sz w:val="20"/>
          <w:szCs w:val="20"/>
        </w:rPr>
        <w:t xml:space="preserve">its citizens creating an entrepreneurship ecosystem </w:t>
      </w:r>
      <w:r w:rsidR="00DC62F4" w:rsidRPr="009D342B">
        <w:rPr>
          <w:rFonts w:ascii="Arial" w:hAnsi="Arial" w:cs="Arial"/>
          <w:sz w:val="20"/>
          <w:szCs w:val="20"/>
        </w:rPr>
        <w:t>to support business owners with</w:t>
      </w:r>
      <w:r w:rsidR="00BA568A" w:rsidRPr="009D342B">
        <w:rPr>
          <w:rFonts w:ascii="Arial" w:hAnsi="Arial" w:cs="Arial"/>
          <w:sz w:val="20"/>
          <w:szCs w:val="20"/>
        </w:rPr>
        <w:t xml:space="preserve"> resources </w:t>
      </w:r>
      <w:r w:rsidR="009D342B">
        <w:rPr>
          <w:rFonts w:ascii="Arial" w:hAnsi="Arial" w:cs="Arial"/>
          <w:sz w:val="20"/>
          <w:szCs w:val="20"/>
        </w:rPr>
        <w:t xml:space="preserve">they will need in order to thrive in today’s economy. </w:t>
      </w:r>
      <w:r w:rsidR="00DC62F4" w:rsidRPr="009D342B">
        <w:rPr>
          <w:rFonts w:ascii="Arial" w:hAnsi="Arial" w:cs="Arial"/>
          <w:sz w:val="20"/>
          <w:szCs w:val="20"/>
        </w:rPr>
        <w:t>Examples of resources include incubators and accelerators from organizations such as SOAR and Kentucky Highlands. In an essay</w:t>
      </w:r>
      <w:r w:rsidR="009D342B">
        <w:rPr>
          <w:rFonts w:ascii="Arial" w:hAnsi="Arial" w:cs="Arial"/>
          <w:sz w:val="20"/>
          <w:szCs w:val="20"/>
        </w:rPr>
        <w:t>,</w:t>
      </w:r>
      <w:r w:rsidR="00DC62F4" w:rsidRPr="009D342B">
        <w:rPr>
          <w:rFonts w:ascii="Arial" w:hAnsi="Arial" w:cs="Arial"/>
          <w:sz w:val="20"/>
          <w:szCs w:val="20"/>
        </w:rPr>
        <w:t xml:space="preserve"> answer all of the following questions: (1) If you were going to start your own business</w:t>
      </w:r>
      <w:r w:rsidR="009D342B">
        <w:rPr>
          <w:rFonts w:ascii="Arial" w:hAnsi="Arial" w:cs="Arial"/>
          <w:sz w:val="20"/>
          <w:szCs w:val="20"/>
        </w:rPr>
        <w:t>,</w:t>
      </w:r>
      <w:r w:rsidR="00DC62F4" w:rsidRPr="009D342B">
        <w:rPr>
          <w:rFonts w:ascii="Arial" w:hAnsi="Arial" w:cs="Arial"/>
          <w:sz w:val="20"/>
          <w:szCs w:val="20"/>
        </w:rPr>
        <w:t xml:space="preserve"> what would it be? (2) How would it benefit your community? </w:t>
      </w:r>
    </w:p>
    <w:p w:rsidR="00F4586B" w:rsidRPr="00094E20" w:rsidRDefault="00F4586B" w:rsidP="00F4586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>Essays are scored in f</w:t>
      </w:r>
      <w:r w:rsidR="00094E20">
        <w:rPr>
          <w:rFonts w:ascii="Arial" w:hAnsi="Arial" w:cs="Arial"/>
          <w:sz w:val="20"/>
          <w:szCs w:val="20"/>
        </w:rPr>
        <w:t>ive</w:t>
      </w:r>
      <w:r w:rsidRPr="00094E20">
        <w:rPr>
          <w:rFonts w:ascii="Arial" w:hAnsi="Arial" w:cs="Arial"/>
          <w:sz w:val="20"/>
          <w:szCs w:val="20"/>
        </w:rPr>
        <w:t xml:space="preserve"> areas:</w:t>
      </w:r>
    </w:p>
    <w:p w:rsidR="00F4586B" w:rsidRPr="00094E20" w:rsidRDefault="00F4586B" w:rsidP="00F4586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F4586B" w:rsidRPr="00094E20" w:rsidRDefault="00F4586B" w:rsidP="00F4586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  <w:u w:val="single"/>
        </w:rPr>
        <w:t>Content</w:t>
      </w:r>
      <w:r w:rsidRPr="00094E20">
        <w:rPr>
          <w:rFonts w:ascii="Arial" w:hAnsi="Arial" w:cs="Arial"/>
          <w:sz w:val="20"/>
          <w:szCs w:val="20"/>
        </w:rPr>
        <w:t xml:space="preserve"> (1-10 points):  Did the student answer the question?  Did they stay on the subject and provide examples relevant to the information requested?  Was the essay logical and understandable?  Were the answers significant?</w:t>
      </w:r>
    </w:p>
    <w:p w:rsidR="00F4586B" w:rsidRPr="00094E20" w:rsidRDefault="00F4586B" w:rsidP="00F4586B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 xml:space="preserve"> </w:t>
      </w:r>
    </w:p>
    <w:p w:rsidR="00F4586B" w:rsidRPr="00094E20" w:rsidRDefault="00F4586B" w:rsidP="00F4586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  <w:u w:val="single"/>
        </w:rPr>
        <w:t>Insightfulness</w:t>
      </w:r>
      <w:r w:rsidRPr="00094E20">
        <w:rPr>
          <w:rFonts w:ascii="Arial" w:hAnsi="Arial" w:cs="Arial"/>
          <w:sz w:val="20"/>
          <w:szCs w:val="20"/>
        </w:rPr>
        <w:t xml:space="preserve"> (1-10 points): To what degree did the student demonstrate a real understanding of the subject matter?  Did their writing exemplify intuition and discernment of the task at hand? </w:t>
      </w:r>
    </w:p>
    <w:p w:rsidR="00F4586B" w:rsidRPr="00094E20" w:rsidRDefault="00F4586B" w:rsidP="00F4586B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  <w:szCs w:val="20"/>
        </w:rPr>
      </w:pPr>
    </w:p>
    <w:p w:rsidR="00F4586B" w:rsidRPr="00094E20" w:rsidRDefault="00F4586B" w:rsidP="00F4586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  <w:u w:val="single"/>
        </w:rPr>
        <w:t>Creativity</w:t>
      </w:r>
      <w:r w:rsidRPr="00094E20">
        <w:rPr>
          <w:rFonts w:ascii="Arial" w:hAnsi="Arial" w:cs="Arial"/>
          <w:sz w:val="20"/>
          <w:szCs w:val="20"/>
        </w:rPr>
        <w:t xml:space="preserve"> (1-5 points): Did the essay demonstrate imagination and originality on the student’s part?  Did they provide innovative examples?</w:t>
      </w:r>
    </w:p>
    <w:p w:rsidR="00F4586B" w:rsidRPr="00094E20" w:rsidRDefault="00F4586B" w:rsidP="00F4586B">
      <w:pPr>
        <w:pStyle w:val="Footer"/>
        <w:tabs>
          <w:tab w:val="clear" w:pos="4320"/>
          <w:tab w:val="clear" w:pos="8640"/>
        </w:tabs>
        <w:ind w:left="720"/>
        <w:rPr>
          <w:rFonts w:ascii="Arial" w:hAnsi="Arial" w:cs="Arial"/>
          <w:sz w:val="20"/>
          <w:szCs w:val="20"/>
        </w:rPr>
      </w:pPr>
    </w:p>
    <w:p w:rsidR="00F4586B" w:rsidRPr="00094E20" w:rsidRDefault="00F4586B" w:rsidP="00F4586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  <w:u w:val="single"/>
        </w:rPr>
        <w:t>Spelling and Grammar</w:t>
      </w:r>
      <w:r w:rsidRPr="00094E20">
        <w:rPr>
          <w:rFonts w:ascii="Arial" w:hAnsi="Arial" w:cs="Arial"/>
          <w:sz w:val="20"/>
          <w:szCs w:val="20"/>
        </w:rPr>
        <w:t xml:space="preserve"> (1-5 points): Were all words spelled correctly? Did the student use proper grammar throughout the essay?</w:t>
      </w:r>
    </w:p>
    <w:p w:rsidR="00F4586B" w:rsidRPr="00094E20" w:rsidRDefault="00F4586B" w:rsidP="00F4586B">
      <w:pPr>
        <w:pStyle w:val="ListParagraph"/>
        <w:rPr>
          <w:rFonts w:ascii="Arial" w:hAnsi="Arial" w:cs="Arial"/>
          <w:sz w:val="20"/>
          <w:szCs w:val="20"/>
        </w:rPr>
      </w:pPr>
    </w:p>
    <w:p w:rsidR="00F4586B" w:rsidRPr="00094E20" w:rsidRDefault="00F4586B" w:rsidP="00F4586B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>Formatting (1-5 Points): Did the student follow all of the formatting guidelines?</w:t>
      </w:r>
    </w:p>
    <w:p w:rsidR="00F4586B" w:rsidRPr="00094E20" w:rsidRDefault="00F4586B" w:rsidP="00F4586B">
      <w:pPr>
        <w:pStyle w:val="ListParagraph"/>
        <w:rPr>
          <w:rFonts w:ascii="Arial" w:hAnsi="Arial" w:cs="Arial"/>
          <w:sz w:val="20"/>
          <w:szCs w:val="20"/>
        </w:rPr>
      </w:pPr>
    </w:p>
    <w:p w:rsidR="00F4586B" w:rsidRPr="00094E20" w:rsidRDefault="00F4586B" w:rsidP="00F4586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 xml:space="preserve">A minimum of one (1) and a maximum of two (2) typewritten pages, double-spaced </w:t>
      </w:r>
    </w:p>
    <w:p w:rsidR="00F4586B" w:rsidRPr="00094E20" w:rsidRDefault="00F4586B" w:rsidP="00F4586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 xml:space="preserve">Font must be 12 </w:t>
      </w:r>
      <w:proofErr w:type="spellStart"/>
      <w:r w:rsidRPr="00094E20">
        <w:rPr>
          <w:rFonts w:ascii="Arial" w:hAnsi="Arial" w:cs="Arial"/>
          <w:sz w:val="20"/>
          <w:szCs w:val="20"/>
        </w:rPr>
        <w:t>pt</w:t>
      </w:r>
      <w:proofErr w:type="spellEnd"/>
    </w:p>
    <w:p w:rsidR="00F4586B" w:rsidRPr="00094E20" w:rsidRDefault="00F4586B" w:rsidP="00F4586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94E20">
        <w:rPr>
          <w:rFonts w:ascii="Arial" w:hAnsi="Arial" w:cs="Arial"/>
          <w:sz w:val="20"/>
          <w:szCs w:val="20"/>
        </w:rPr>
        <w:t xml:space="preserve">Times New Roman </w:t>
      </w:r>
    </w:p>
    <w:p w:rsidR="00F4586B" w:rsidRPr="00094E20" w:rsidRDefault="00F4586B" w:rsidP="00F4586B">
      <w:pPr>
        <w:pStyle w:val="Footer"/>
        <w:numPr>
          <w:ilvl w:val="1"/>
          <w:numId w:val="3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094E20">
        <w:rPr>
          <w:rFonts w:ascii="Arial" w:hAnsi="Arial" w:cs="Arial"/>
          <w:sz w:val="20"/>
          <w:szCs w:val="20"/>
        </w:rPr>
        <w:t xml:space="preserve">All page margins must be ½ inch </w:t>
      </w:r>
      <w:bookmarkStart w:id="0" w:name="_GoBack"/>
      <w:bookmarkEnd w:id="0"/>
    </w:p>
    <w:sectPr w:rsidR="00F4586B" w:rsidRPr="0009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BAA"/>
    <w:multiLevelType w:val="hybridMultilevel"/>
    <w:tmpl w:val="3B48A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628E"/>
    <w:multiLevelType w:val="hybridMultilevel"/>
    <w:tmpl w:val="BED8FC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20EB2"/>
    <w:multiLevelType w:val="hybridMultilevel"/>
    <w:tmpl w:val="F75AF7A0"/>
    <w:lvl w:ilvl="0" w:tplc="E29AF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70AB"/>
    <w:multiLevelType w:val="hybridMultilevel"/>
    <w:tmpl w:val="DB3C07AE"/>
    <w:lvl w:ilvl="0" w:tplc="04090001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B"/>
    <w:rsid w:val="00094E20"/>
    <w:rsid w:val="001B1CB1"/>
    <w:rsid w:val="00274693"/>
    <w:rsid w:val="0042580D"/>
    <w:rsid w:val="0059627E"/>
    <w:rsid w:val="005D5EBF"/>
    <w:rsid w:val="006777D3"/>
    <w:rsid w:val="0076306C"/>
    <w:rsid w:val="009D342B"/>
    <w:rsid w:val="00A24AFB"/>
    <w:rsid w:val="00BA568A"/>
    <w:rsid w:val="00CE6710"/>
    <w:rsid w:val="00D535D4"/>
    <w:rsid w:val="00D67DA5"/>
    <w:rsid w:val="00DC62F4"/>
    <w:rsid w:val="00DE02AE"/>
    <w:rsid w:val="00E65EE8"/>
    <w:rsid w:val="00F4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50BDF-7F00-4FD9-9480-E5A45AE1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86B"/>
    <w:pPr>
      <w:ind w:left="720"/>
      <w:contextualSpacing/>
    </w:pPr>
  </w:style>
  <w:style w:type="paragraph" w:styleId="Footer">
    <w:name w:val="footer"/>
    <w:basedOn w:val="Normal"/>
    <w:link w:val="FooterChar"/>
    <w:rsid w:val="00F458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458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Cross</dc:creator>
  <cp:keywords/>
  <dc:description/>
  <cp:lastModifiedBy>Allison Cross</cp:lastModifiedBy>
  <cp:revision>2</cp:revision>
  <cp:lastPrinted>2019-09-10T20:03:00Z</cp:lastPrinted>
  <dcterms:created xsi:type="dcterms:W3CDTF">2019-10-21T13:12:00Z</dcterms:created>
  <dcterms:modified xsi:type="dcterms:W3CDTF">2019-10-21T13:12:00Z</dcterms:modified>
</cp:coreProperties>
</file>